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55E6C2" w14:textId="65095CA4" w:rsidR="005E15C4" w:rsidRPr="005E15C4" w:rsidRDefault="009D4BB8" w:rsidP="005E15C4">
      <w:pPr>
        <w:pStyle w:val="Heading2"/>
        <w:rPr>
          <w:lang/>
        </w:rPr>
      </w:pPr>
      <w:r w:rsidRPr="005E15C4">
        <w:rPr>
          <w:lang/>
        </w:rPr>
        <w:t xml:space="preserve">GENERAL GOVERNANCE </w:t>
      </w:r>
      <w:r>
        <w:rPr>
          <w:lang/>
        </w:rPr>
        <w:t>TOOLS</w:t>
      </w:r>
      <w:r w:rsidRPr="005E15C4">
        <w:rPr>
          <w:lang/>
        </w:rPr>
        <w:t xml:space="preserve"> FOR WORLD BOXING NATIONAL FEDERATIONS</w:t>
      </w:r>
    </w:p>
    <w:p w14:paraId="608268C8" w14:textId="77777777" w:rsidR="005E15C4" w:rsidRPr="005E15C4" w:rsidRDefault="005E15C4" w:rsidP="005E15C4">
      <w:pPr>
        <w:pStyle w:val="Heading3"/>
        <w:rPr>
          <w:lang/>
        </w:rPr>
      </w:pPr>
      <w:r w:rsidRPr="005E15C4">
        <w:rPr>
          <w:lang/>
        </w:rPr>
        <w:t>A. Introduction</w:t>
      </w:r>
    </w:p>
    <w:p w14:paraId="05FAA55D" w14:textId="77777777" w:rsidR="005E15C4" w:rsidRPr="005E15C4" w:rsidRDefault="005E15C4" w:rsidP="005E15C4">
      <w:pPr>
        <w:rPr>
          <w:lang/>
        </w:rPr>
      </w:pPr>
      <w:r w:rsidRPr="005E15C4">
        <w:rPr>
          <w:lang/>
        </w:rPr>
        <w:t>National Federations (NFs) are key to the delivery of boxing in their countries. They are responsible for developing boxing from grassroots participation to elite international competition and for administering the sport in accordance with World Boxing rules and values.</w:t>
      </w:r>
    </w:p>
    <w:p w14:paraId="7BA6990E" w14:textId="77777777" w:rsidR="005E15C4" w:rsidRPr="005E15C4" w:rsidRDefault="005E15C4" w:rsidP="005E15C4">
      <w:pPr>
        <w:rPr>
          <w:lang/>
        </w:rPr>
      </w:pPr>
      <w:r w:rsidRPr="005E15C4">
        <w:rPr>
          <w:lang/>
        </w:rPr>
        <w:t>Given the increasing complexity of sport governance, NFs should continuously modernise their structures and operations. Strengthening governance, professionalising administration, and improving organisational systems help NFs develop a culture of excellence that supports the growth of boxing nationally and internationally.</w:t>
      </w:r>
    </w:p>
    <w:p w14:paraId="414A97BC" w14:textId="355DD1E1" w:rsidR="005E15C4" w:rsidRPr="005E15C4" w:rsidRDefault="005E15C4" w:rsidP="005E15C4">
      <w:pPr>
        <w:rPr>
          <w:lang/>
        </w:rPr>
      </w:pPr>
      <w:r w:rsidRPr="005E15C4">
        <w:rPr>
          <w:lang/>
        </w:rPr>
        <w:t>World Boxing recognises that there is no one-size-fits-all solution. Member NFs vary significantly in terms of history, size, resources, staffing, membership, number of clubs, coaches, officials, boxers, and competitions. These Governance Tools should therefore be applied with consideration for the specific circumstances of each NF.</w:t>
      </w:r>
      <w:r w:rsidR="00FA2F5A">
        <w:rPr>
          <w:lang/>
        </w:rPr>
        <w:t xml:space="preserve"> We also recommend that you check with other NF as well as with the tools available in the reference at the end of this document</w:t>
      </w:r>
    </w:p>
    <w:p w14:paraId="65ABE5A1" w14:textId="77777777" w:rsidR="005E15C4" w:rsidRPr="005E15C4" w:rsidRDefault="005E15C4" w:rsidP="005E15C4">
      <w:pPr>
        <w:pStyle w:val="Heading3"/>
        <w:rPr>
          <w:lang/>
        </w:rPr>
      </w:pPr>
      <w:r w:rsidRPr="005E15C4">
        <w:rPr>
          <w:lang/>
        </w:rPr>
        <w:t>B. Good Governance for NFs: Getting Started</w:t>
      </w:r>
    </w:p>
    <w:p w14:paraId="0E9545A1" w14:textId="77777777" w:rsidR="005E15C4" w:rsidRPr="005E15C4" w:rsidRDefault="005E15C4" w:rsidP="005E15C4">
      <w:pPr>
        <w:rPr>
          <w:lang/>
        </w:rPr>
      </w:pPr>
      <w:r w:rsidRPr="005E15C4">
        <w:rPr>
          <w:lang/>
        </w:rPr>
        <w:t>The power to govern World Boxing is vested in its member National Federations acting through democratic representation.</w:t>
      </w:r>
    </w:p>
    <w:p w14:paraId="0F9CF9CC" w14:textId="77777777" w:rsidR="005E15C4" w:rsidRPr="005E15C4" w:rsidRDefault="005E15C4" w:rsidP="005E15C4">
      <w:pPr>
        <w:rPr>
          <w:lang/>
        </w:rPr>
      </w:pPr>
      <w:r w:rsidRPr="005E15C4">
        <w:rPr>
          <w:lang/>
        </w:rPr>
        <w:t>It is therefore essential that the principles of good governance adopted by World Boxing are also implemented by its member NFs.</w:t>
      </w:r>
    </w:p>
    <w:p w14:paraId="1427C574" w14:textId="77777777" w:rsidR="005E15C4" w:rsidRPr="005E15C4" w:rsidRDefault="005E15C4" w:rsidP="005E15C4">
      <w:pPr>
        <w:rPr>
          <w:lang/>
        </w:rPr>
      </w:pPr>
      <w:r w:rsidRPr="005E15C4">
        <w:rPr>
          <w:lang/>
        </w:rPr>
        <w:t>The main governance principles are:</w:t>
      </w:r>
    </w:p>
    <w:p w14:paraId="54CEAB69" w14:textId="77777777" w:rsidR="005E15C4" w:rsidRPr="005E15C4" w:rsidRDefault="005E15C4" w:rsidP="005E15C4">
      <w:pPr>
        <w:numPr>
          <w:ilvl w:val="0"/>
          <w:numId w:val="30"/>
        </w:numPr>
        <w:rPr>
          <w:lang/>
        </w:rPr>
      </w:pPr>
      <w:r w:rsidRPr="005E15C4">
        <w:rPr>
          <w:lang/>
        </w:rPr>
        <w:t>Transparency</w:t>
      </w:r>
    </w:p>
    <w:p w14:paraId="1792C4CC" w14:textId="77777777" w:rsidR="005E15C4" w:rsidRPr="005E15C4" w:rsidRDefault="005E15C4" w:rsidP="005E15C4">
      <w:pPr>
        <w:numPr>
          <w:ilvl w:val="0"/>
          <w:numId w:val="30"/>
        </w:numPr>
        <w:rPr>
          <w:lang/>
        </w:rPr>
      </w:pPr>
      <w:r w:rsidRPr="005E15C4">
        <w:rPr>
          <w:lang/>
        </w:rPr>
        <w:t>Integrity</w:t>
      </w:r>
    </w:p>
    <w:p w14:paraId="74947DEE" w14:textId="77777777" w:rsidR="005E15C4" w:rsidRPr="005E15C4" w:rsidRDefault="005E15C4" w:rsidP="005E15C4">
      <w:pPr>
        <w:numPr>
          <w:ilvl w:val="0"/>
          <w:numId w:val="30"/>
        </w:numPr>
        <w:rPr>
          <w:lang/>
        </w:rPr>
      </w:pPr>
      <w:r w:rsidRPr="005E15C4">
        <w:rPr>
          <w:lang/>
        </w:rPr>
        <w:t>Democracy</w:t>
      </w:r>
    </w:p>
    <w:p w14:paraId="7FAFF9A9" w14:textId="77777777" w:rsidR="005E15C4" w:rsidRPr="005E15C4" w:rsidRDefault="005E15C4" w:rsidP="005E15C4">
      <w:pPr>
        <w:numPr>
          <w:ilvl w:val="0"/>
          <w:numId w:val="30"/>
        </w:numPr>
        <w:rPr>
          <w:lang/>
        </w:rPr>
      </w:pPr>
      <w:r w:rsidRPr="005E15C4">
        <w:rPr>
          <w:lang/>
        </w:rPr>
        <w:t>Development &amp; Solidarity</w:t>
      </w:r>
    </w:p>
    <w:p w14:paraId="1D09BF4F" w14:textId="77777777" w:rsidR="005E15C4" w:rsidRPr="005E15C4" w:rsidRDefault="005E15C4" w:rsidP="005E15C4">
      <w:pPr>
        <w:numPr>
          <w:ilvl w:val="0"/>
          <w:numId w:val="30"/>
        </w:numPr>
        <w:rPr>
          <w:lang/>
        </w:rPr>
      </w:pPr>
      <w:r w:rsidRPr="005E15C4">
        <w:rPr>
          <w:lang/>
        </w:rPr>
        <w:t>Control Mechanisms</w:t>
      </w:r>
    </w:p>
    <w:p w14:paraId="19FCF75E" w14:textId="77777777" w:rsidR="005E15C4" w:rsidRDefault="005E15C4" w:rsidP="005E15C4">
      <w:pPr>
        <w:rPr>
          <w:lang/>
        </w:rPr>
      </w:pPr>
      <w:r w:rsidRPr="005E15C4">
        <w:rPr>
          <w:lang/>
        </w:rPr>
        <w:t>Governance should be regarded as a strategic priority. This priority should be understood and supported by elected officials, board members, staff, athletes, coaches, referees, judges and other stakeholders.</w:t>
      </w:r>
    </w:p>
    <w:p w14:paraId="5FEF1776" w14:textId="77777777" w:rsidR="005E15C4" w:rsidRPr="005E15C4" w:rsidRDefault="005E15C4" w:rsidP="005E15C4">
      <w:pPr>
        <w:rPr>
          <w:lang/>
        </w:rPr>
      </w:pPr>
    </w:p>
    <w:p w14:paraId="18AA976F" w14:textId="77777777" w:rsidR="005E15C4" w:rsidRPr="005E15C4" w:rsidRDefault="005E15C4" w:rsidP="005E15C4">
      <w:pPr>
        <w:rPr>
          <w:lang/>
        </w:rPr>
      </w:pPr>
      <w:r w:rsidRPr="005E15C4">
        <w:rPr>
          <w:lang/>
        </w:rPr>
        <w:t>To support NFs, World Boxing provides governance tools including:</w:t>
      </w:r>
    </w:p>
    <w:p w14:paraId="63803F56" w14:textId="633A14BB" w:rsidR="005E15C4" w:rsidRPr="005E15C4" w:rsidRDefault="005E15C4" w:rsidP="005E15C4">
      <w:pPr>
        <w:numPr>
          <w:ilvl w:val="0"/>
          <w:numId w:val="31"/>
        </w:numPr>
        <w:rPr>
          <w:lang/>
        </w:rPr>
      </w:pPr>
      <w:r w:rsidRPr="005E15C4">
        <w:rPr>
          <w:lang/>
        </w:rPr>
        <w:t>Governance Guidance Memo</w:t>
      </w:r>
      <w:r w:rsidR="00FA2F5A">
        <w:rPr>
          <w:lang/>
        </w:rPr>
        <w:t xml:space="preserve"> (this document)</w:t>
      </w:r>
    </w:p>
    <w:p w14:paraId="4A0AA10E" w14:textId="77777777" w:rsidR="005E15C4" w:rsidRPr="005E15C4" w:rsidRDefault="005E15C4" w:rsidP="005E15C4">
      <w:pPr>
        <w:numPr>
          <w:ilvl w:val="0"/>
          <w:numId w:val="31"/>
        </w:numPr>
        <w:rPr>
          <w:lang/>
        </w:rPr>
      </w:pPr>
      <w:r w:rsidRPr="005E15C4">
        <w:rPr>
          <w:lang/>
        </w:rPr>
        <w:t>Governance Self-Assessment Questionnaire</w:t>
      </w:r>
    </w:p>
    <w:p w14:paraId="14D1759F" w14:textId="77777777" w:rsidR="005E15C4" w:rsidRDefault="005E15C4" w:rsidP="005E15C4">
      <w:pPr>
        <w:numPr>
          <w:ilvl w:val="0"/>
          <w:numId w:val="31"/>
        </w:numPr>
        <w:rPr>
          <w:lang/>
        </w:rPr>
      </w:pPr>
      <w:r w:rsidRPr="005E15C4">
        <w:rPr>
          <w:lang/>
        </w:rPr>
        <w:t>Minimum Elements for NF Constitutions</w:t>
      </w:r>
    </w:p>
    <w:p w14:paraId="5923B937" w14:textId="5EF53687" w:rsidR="000A5512" w:rsidRPr="005E15C4" w:rsidRDefault="000A5512" w:rsidP="005E15C4">
      <w:pPr>
        <w:numPr>
          <w:ilvl w:val="0"/>
          <w:numId w:val="31"/>
        </w:numPr>
        <w:rPr>
          <w:lang/>
        </w:rPr>
      </w:pPr>
      <w:r>
        <w:rPr>
          <w:lang/>
        </w:rPr>
        <w:t>A sample NF constitution/statutes (under development will be published by the end of 2026)</w:t>
      </w:r>
    </w:p>
    <w:p w14:paraId="7E42DB7D" w14:textId="77777777" w:rsidR="005E15C4" w:rsidRDefault="005E15C4" w:rsidP="005E15C4">
      <w:pPr>
        <w:rPr>
          <w:lang/>
        </w:rPr>
      </w:pPr>
    </w:p>
    <w:p w14:paraId="2DA1D6A6" w14:textId="7263EB32" w:rsidR="005E15C4" w:rsidRPr="005E15C4" w:rsidRDefault="005E15C4" w:rsidP="005E15C4">
      <w:pPr>
        <w:rPr>
          <w:lang/>
        </w:rPr>
      </w:pPr>
      <w:r w:rsidRPr="005E15C4">
        <w:rPr>
          <w:lang/>
        </w:rPr>
        <w:t>These tools are intended to help NFs evaluate and strengthen their governance systems, structures and processes.</w:t>
      </w:r>
    </w:p>
    <w:p w14:paraId="100A2A3B" w14:textId="77777777" w:rsidR="005E15C4" w:rsidRDefault="005E15C4" w:rsidP="005E15C4">
      <w:pPr>
        <w:rPr>
          <w:b/>
          <w:bCs/>
          <w:lang/>
        </w:rPr>
      </w:pPr>
    </w:p>
    <w:p w14:paraId="34B462A4" w14:textId="65EB5434" w:rsidR="005E15C4" w:rsidRPr="005E15C4" w:rsidRDefault="005E15C4" w:rsidP="005E15C4">
      <w:pPr>
        <w:pStyle w:val="Heading3"/>
        <w:rPr>
          <w:lang/>
        </w:rPr>
      </w:pPr>
      <w:r w:rsidRPr="005E15C4">
        <w:rPr>
          <w:lang/>
        </w:rPr>
        <w:lastRenderedPageBreak/>
        <w:t>C. Benefits of Good Governance</w:t>
      </w:r>
    </w:p>
    <w:p w14:paraId="0738FA3C" w14:textId="77777777" w:rsidR="005E15C4" w:rsidRPr="005E15C4" w:rsidRDefault="005E15C4" w:rsidP="005E15C4">
      <w:pPr>
        <w:rPr>
          <w:lang/>
        </w:rPr>
      </w:pPr>
      <w:r w:rsidRPr="005E15C4">
        <w:rPr>
          <w:lang/>
        </w:rPr>
        <w:t>Good governance:</w:t>
      </w:r>
    </w:p>
    <w:p w14:paraId="1BD3A28E" w14:textId="3B74D729" w:rsidR="005E15C4" w:rsidRPr="005E15C4" w:rsidRDefault="005E15C4" w:rsidP="005E15C4">
      <w:pPr>
        <w:pStyle w:val="ListParagraph"/>
        <w:numPr>
          <w:ilvl w:val="0"/>
          <w:numId w:val="32"/>
        </w:numPr>
        <w:rPr>
          <w:lang/>
        </w:rPr>
      </w:pPr>
      <w:r w:rsidRPr="005E15C4">
        <w:rPr>
          <w:lang/>
        </w:rPr>
        <w:t xml:space="preserve">Reflects the values of fairness, respect, integrity and equality. </w:t>
      </w:r>
    </w:p>
    <w:p w14:paraId="56732ECB" w14:textId="77777777" w:rsidR="005E15C4" w:rsidRDefault="005E15C4" w:rsidP="005E15C4">
      <w:pPr>
        <w:ind w:left="360"/>
        <w:rPr>
          <w:lang/>
        </w:rPr>
      </w:pPr>
      <w:r w:rsidRPr="005E15C4">
        <w:rPr>
          <w:lang/>
        </w:rPr>
        <w:t xml:space="preserve">• </w:t>
      </w:r>
      <w:r>
        <w:rPr>
          <w:lang/>
        </w:rPr>
        <w:tab/>
      </w:r>
      <w:r w:rsidRPr="005E15C4">
        <w:rPr>
          <w:lang/>
        </w:rPr>
        <w:t xml:space="preserve">Supports the sustainable development of boxing. </w:t>
      </w:r>
    </w:p>
    <w:p w14:paraId="6FF0AD2F" w14:textId="77777777" w:rsidR="005E15C4" w:rsidRDefault="005E15C4" w:rsidP="005E15C4">
      <w:pPr>
        <w:pStyle w:val="ListParagraph"/>
        <w:numPr>
          <w:ilvl w:val="0"/>
          <w:numId w:val="32"/>
        </w:numPr>
        <w:rPr>
          <w:lang/>
        </w:rPr>
      </w:pPr>
      <w:r w:rsidRPr="005E15C4">
        <w:rPr>
          <w:lang/>
        </w:rPr>
        <w:t xml:space="preserve"> Strengthens organisational autonomy. </w:t>
      </w:r>
    </w:p>
    <w:p w14:paraId="01FD6F15" w14:textId="1BDD2459" w:rsidR="005E15C4" w:rsidRDefault="005E15C4" w:rsidP="005E15C4">
      <w:pPr>
        <w:pStyle w:val="ListParagraph"/>
        <w:numPr>
          <w:ilvl w:val="0"/>
          <w:numId w:val="32"/>
        </w:numPr>
        <w:rPr>
          <w:lang/>
        </w:rPr>
      </w:pPr>
      <w:r w:rsidRPr="005E15C4">
        <w:rPr>
          <w:lang/>
        </w:rPr>
        <w:t xml:space="preserve">Reduces legal and governance risks. </w:t>
      </w:r>
    </w:p>
    <w:p w14:paraId="0C1FD09C" w14:textId="77777777" w:rsidR="005E15C4" w:rsidRDefault="005E15C4" w:rsidP="005E15C4">
      <w:pPr>
        <w:pStyle w:val="ListParagraph"/>
        <w:numPr>
          <w:ilvl w:val="0"/>
          <w:numId w:val="32"/>
        </w:numPr>
        <w:rPr>
          <w:lang/>
        </w:rPr>
      </w:pPr>
      <w:r w:rsidRPr="005E15C4">
        <w:rPr>
          <w:lang/>
        </w:rPr>
        <w:t xml:space="preserve">Enhances credibility with boxers, clubs, public authorities and sponsors. </w:t>
      </w:r>
    </w:p>
    <w:p w14:paraId="722D6D98" w14:textId="77777777" w:rsidR="005E15C4" w:rsidRDefault="005E15C4" w:rsidP="005E15C4">
      <w:pPr>
        <w:pStyle w:val="ListParagraph"/>
        <w:numPr>
          <w:ilvl w:val="0"/>
          <w:numId w:val="32"/>
        </w:numPr>
        <w:rPr>
          <w:lang/>
        </w:rPr>
      </w:pPr>
      <w:r w:rsidRPr="005E15C4">
        <w:rPr>
          <w:lang/>
        </w:rPr>
        <w:t xml:space="preserve">Protects against corruption, manipulation and abuse. </w:t>
      </w:r>
    </w:p>
    <w:p w14:paraId="1EC5D561" w14:textId="77777777" w:rsidR="005E15C4" w:rsidRDefault="005E15C4" w:rsidP="005E15C4">
      <w:pPr>
        <w:pStyle w:val="ListParagraph"/>
        <w:numPr>
          <w:ilvl w:val="0"/>
          <w:numId w:val="32"/>
        </w:numPr>
        <w:rPr>
          <w:lang/>
        </w:rPr>
      </w:pPr>
      <w:r w:rsidRPr="005E15C4">
        <w:rPr>
          <w:lang/>
        </w:rPr>
        <w:t xml:space="preserve">Promotes responsible decision-making. </w:t>
      </w:r>
    </w:p>
    <w:p w14:paraId="3EFFC957" w14:textId="77777777" w:rsidR="005E15C4" w:rsidRDefault="005E15C4" w:rsidP="005E15C4">
      <w:pPr>
        <w:pStyle w:val="ListParagraph"/>
        <w:numPr>
          <w:ilvl w:val="0"/>
          <w:numId w:val="32"/>
        </w:numPr>
        <w:rPr>
          <w:lang/>
        </w:rPr>
      </w:pPr>
      <w:r w:rsidRPr="005E15C4">
        <w:rPr>
          <w:lang/>
        </w:rPr>
        <w:t xml:space="preserve">Ensures fair allocation of resources. </w:t>
      </w:r>
    </w:p>
    <w:p w14:paraId="434A9B53" w14:textId="77777777" w:rsidR="005E15C4" w:rsidRDefault="005E15C4" w:rsidP="005E15C4">
      <w:pPr>
        <w:pStyle w:val="ListParagraph"/>
        <w:numPr>
          <w:ilvl w:val="0"/>
          <w:numId w:val="32"/>
        </w:numPr>
        <w:rPr>
          <w:lang/>
        </w:rPr>
      </w:pPr>
      <w:r w:rsidRPr="005E15C4">
        <w:rPr>
          <w:lang/>
        </w:rPr>
        <w:t xml:space="preserve">Supports World Boxing's strategic objectives. </w:t>
      </w:r>
    </w:p>
    <w:p w14:paraId="2FE47C4E" w14:textId="12683875" w:rsidR="005E15C4" w:rsidRDefault="005E15C4" w:rsidP="005E15C4">
      <w:pPr>
        <w:pStyle w:val="ListParagraph"/>
        <w:numPr>
          <w:ilvl w:val="0"/>
          <w:numId w:val="32"/>
        </w:numPr>
        <w:rPr>
          <w:lang/>
        </w:rPr>
      </w:pPr>
      <w:r w:rsidRPr="005E15C4">
        <w:rPr>
          <w:lang/>
        </w:rPr>
        <w:t>Builds trust among all stakeholders.</w:t>
      </w:r>
    </w:p>
    <w:p w14:paraId="0DF377C1" w14:textId="77777777" w:rsidR="005E15C4" w:rsidRDefault="005E15C4" w:rsidP="005E15C4">
      <w:pPr>
        <w:pStyle w:val="ListParagraph"/>
        <w:rPr>
          <w:lang/>
        </w:rPr>
      </w:pPr>
    </w:p>
    <w:p w14:paraId="40DC953C" w14:textId="075B7B3F" w:rsidR="005E15C4" w:rsidRPr="005E15C4" w:rsidRDefault="005E15C4" w:rsidP="005E15C4">
      <w:pPr>
        <w:pStyle w:val="Heading2"/>
        <w:rPr>
          <w:lang/>
        </w:rPr>
      </w:pPr>
      <w:r>
        <w:rPr>
          <w:lang/>
        </w:rPr>
        <w:t xml:space="preserve">IN SUMMARY </w:t>
      </w:r>
      <w:r w:rsidR="00AE0CEA">
        <w:rPr>
          <w:lang/>
        </w:rPr>
        <w:t xml:space="preserve">GOOD GOVERNANCE </w:t>
      </w:r>
      <w:r w:rsidR="00DD1E35">
        <w:rPr>
          <w:lang/>
        </w:rPr>
        <w:t>PROTECTS</w:t>
      </w:r>
      <w:r>
        <w:rPr>
          <w:lang/>
        </w:rPr>
        <w:t xml:space="preserve"> OUR SPORT AS AN OLYMPIC SPORT </w:t>
      </w:r>
    </w:p>
    <w:p w14:paraId="7F4D7D71" w14:textId="4051F74B" w:rsidR="00A20763" w:rsidRDefault="005E15C4" w:rsidP="00206AF1">
      <w:pPr>
        <w:rPr>
          <w:lang w:val="en-GB"/>
        </w:rPr>
      </w:pPr>
      <w:r>
        <w:rPr>
          <w:lang w:val="en-GB"/>
        </w:rPr>
        <w:t xml:space="preserve">For more </w:t>
      </w:r>
      <w:proofErr w:type="gramStart"/>
      <w:r>
        <w:rPr>
          <w:lang w:val="en-GB"/>
        </w:rPr>
        <w:t>information</w:t>
      </w:r>
      <w:proofErr w:type="gramEnd"/>
      <w:r>
        <w:rPr>
          <w:lang w:val="en-GB"/>
        </w:rPr>
        <w:t xml:space="preserve"> please look at</w:t>
      </w:r>
    </w:p>
    <w:p w14:paraId="54A833E0" w14:textId="77777777" w:rsidR="005E15C4" w:rsidRDefault="005E15C4" w:rsidP="00206AF1">
      <w:pPr>
        <w:rPr>
          <w:lang w:val="en-GB"/>
        </w:rPr>
      </w:pPr>
    </w:p>
    <w:p w14:paraId="14B8750E" w14:textId="391479BC" w:rsidR="005E15C4" w:rsidRDefault="00FA2F5A" w:rsidP="005E15C4">
      <w:pPr>
        <w:pStyle w:val="ListParagraph"/>
        <w:numPr>
          <w:ilvl w:val="0"/>
          <w:numId w:val="33"/>
        </w:numPr>
        <w:rPr>
          <w:lang w:val="en-GB"/>
        </w:rPr>
      </w:pPr>
      <w:hyperlink r:id="rId11" w:history="1">
        <w:r w:rsidRPr="00FA2F5A">
          <w:rPr>
            <w:rStyle w:val="Hyperlink"/>
          </w:rPr>
          <w:t>IPACS Sport Governance Benchmark and Guidelines</w:t>
        </w:r>
      </w:hyperlink>
      <w:hyperlink r:id="rId12" w:history="1">
        <w:r w:rsidRPr="00FA2F5A">
          <w:rPr>
            <w:rStyle w:val="Hyperlink"/>
          </w:rPr>
          <w:t>IPACS Sport Governance Benchmark and Guidelines</w:t>
        </w:r>
      </w:hyperlink>
    </w:p>
    <w:p w14:paraId="0F570F6C" w14:textId="01825644" w:rsidR="00FA2F5A" w:rsidRDefault="00430BA1" w:rsidP="005E15C4">
      <w:pPr>
        <w:pStyle w:val="ListParagraph"/>
        <w:numPr>
          <w:ilvl w:val="0"/>
          <w:numId w:val="33"/>
        </w:numPr>
        <w:rPr>
          <w:lang w:val="en-GB"/>
        </w:rPr>
      </w:pPr>
      <w:hyperlink r:id="rId13" w:history="1">
        <w:r w:rsidRPr="00430BA1">
          <w:rPr>
            <w:rStyle w:val="Hyperlink"/>
          </w:rPr>
          <w:t>IPACS TOOLS - Good Governance</w:t>
        </w:r>
      </w:hyperlink>
      <w:r>
        <w:rPr>
          <w:lang w:val="en-GB"/>
        </w:rPr>
        <w:t xml:space="preserve"> with documentation </w:t>
      </w:r>
      <w:r w:rsidR="00614CA8">
        <w:rPr>
          <w:lang w:val="en-GB"/>
        </w:rPr>
        <w:t>in 5 languages</w:t>
      </w:r>
    </w:p>
    <w:p w14:paraId="69F37D2F" w14:textId="610ADFF1" w:rsidR="00614CA8" w:rsidRDefault="00071784" w:rsidP="005E15C4">
      <w:pPr>
        <w:pStyle w:val="ListParagraph"/>
        <w:numPr>
          <w:ilvl w:val="0"/>
          <w:numId w:val="33"/>
        </w:numPr>
        <w:rPr>
          <w:lang w:val="en-GB"/>
        </w:rPr>
      </w:pPr>
      <w:r>
        <w:rPr>
          <w:lang w:val="en-GB"/>
        </w:rPr>
        <w:t>ASOIF GTF Good practice examples</w:t>
      </w:r>
      <w:r w:rsidR="0013481F">
        <w:rPr>
          <w:lang w:val="en-GB"/>
        </w:rPr>
        <w:t xml:space="preserve"> </w:t>
      </w:r>
      <w:r w:rsidR="006F349D">
        <w:rPr>
          <w:lang w:val="en-GB"/>
        </w:rPr>
        <w:t xml:space="preserve"> </w:t>
      </w:r>
      <w:hyperlink r:id="rId14" w:history="1">
        <w:r w:rsidR="006F349D" w:rsidRPr="00C945F0">
          <w:rPr>
            <w:rStyle w:val="Hyperlink"/>
            <w:lang w:val="en-GB"/>
          </w:rPr>
          <w:t>https://www.asoif.com/sites/default/files/documents/main/ASOIF_members_good_governance_practice_examples_2025-2026.pdf</w:t>
        </w:r>
      </w:hyperlink>
      <w:r w:rsidR="006F349D">
        <w:rPr>
          <w:lang w:val="en-GB"/>
        </w:rPr>
        <w:t xml:space="preserve"> </w:t>
      </w:r>
    </w:p>
    <w:p w14:paraId="422D2F37" w14:textId="35EB0E05" w:rsidR="0030197D" w:rsidRPr="0030197D" w:rsidRDefault="0030197D" w:rsidP="0030197D">
      <w:pPr>
        <w:rPr>
          <w:rFonts w:ascii="Aptos" w:hAnsi="Aptos"/>
          <w:sz w:val="24"/>
          <w:szCs w:val="24"/>
          <w:lang w:val="en-GB"/>
        </w:rPr>
      </w:pPr>
      <w:r>
        <w:rPr>
          <w:lang w:val="en-GB"/>
        </w:rPr>
        <w:t>These tools were b</w:t>
      </w:r>
      <w:r w:rsidRPr="0030197D">
        <w:rPr>
          <w:lang w:val="en-GB"/>
        </w:rPr>
        <w:t>ased on the FEI NF Good governance tools that were given as model of best practice by the ASOIF GTF</w:t>
      </w:r>
      <w:r>
        <w:rPr>
          <w:lang w:val="en-GB"/>
        </w:rPr>
        <w:t xml:space="preserve"> in their 2026 report</w:t>
      </w:r>
    </w:p>
    <w:p w14:paraId="22780FD9" w14:textId="77777777" w:rsidR="006F349D" w:rsidRPr="0030197D" w:rsidRDefault="006F349D" w:rsidP="0030197D">
      <w:pPr>
        <w:rPr>
          <w:lang w:val="en-GB"/>
        </w:rPr>
      </w:pPr>
    </w:p>
    <w:p w14:paraId="5AD25EFF" w14:textId="77777777" w:rsidR="007A6E9B" w:rsidRPr="007A6E9B" w:rsidRDefault="007A6E9B" w:rsidP="00206AF1">
      <w:pPr>
        <w:rPr>
          <w:lang w:val="en-GB"/>
        </w:rPr>
      </w:pPr>
    </w:p>
    <w:sectPr w:rsidR="007A6E9B" w:rsidRPr="007A6E9B">
      <w:headerReference w:type="default" r:id="rId15"/>
      <w:footerReference w:type="default" r:id="rId16"/>
      <w:headerReference w:type="first" r:id="rId17"/>
      <w:footerReference w:type="first" r:id="rId18"/>
      <w:pgSz w:w="11906" w:h="16838"/>
      <w:pgMar w:top="3124" w:right="1418" w:bottom="1344" w:left="2268" w:header="709" w:footer="5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9D143" w14:textId="77777777" w:rsidR="00EF4678" w:rsidRDefault="00EF4678">
      <w:pPr>
        <w:spacing w:line="240" w:lineRule="auto"/>
      </w:pPr>
      <w:r>
        <w:separator/>
      </w:r>
    </w:p>
  </w:endnote>
  <w:endnote w:type="continuationSeparator" w:id="0">
    <w:p w14:paraId="7FA0A132" w14:textId="77777777" w:rsidR="00EF4678" w:rsidRDefault="00EF46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ierstadt">
    <w:charset w:val="00"/>
    <w:family w:val="swiss"/>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1881276283"/>
      <w:docPartObj>
        <w:docPartGallery w:val="Page Numbers (Bottom of Page)"/>
        <w:docPartUnique/>
      </w:docPartObj>
    </w:sdtPr>
    <w:sdtEndPr>
      <w:rPr>
        <w:b/>
        <w:bCs/>
        <w:color w:val="7F7F7F" w:themeColor="background1" w:themeShade="7F"/>
        <w:spacing w:val="60"/>
        <w:lang w:val="en-GB"/>
      </w:rPr>
    </w:sdtEndPr>
    <w:sdtContent>
      <w:p w14:paraId="15CBB7EE" w14:textId="77777777" w:rsidR="00E43A6F" w:rsidRDefault="00E43A6F">
        <w:pPr>
          <w:pStyle w:val="Footer"/>
          <w:pBdr>
            <w:top w:val="single" w:sz="4" w:space="1" w:color="D9D9D9" w:themeColor="background1" w:themeShade="D9"/>
          </w:pBdr>
          <w:rPr>
            <w:b w:val="0"/>
            <w:bCs w:val="0"/>
          </w:rPr>
        </w:pPr>
        <w:r>
          <w:rPr>
            <w:b w:val="0"/>
            <w:bCs w:val="0"/>
          </w:rPr>
          <w:fldChar w:fldCharType="begin"/>
        </w:r>
        <w:r>
          <w:instrText>PAGE   \* MERGEFORMAT</w:instrText>
        </w:r>
        <w:r>
          <w:rPr>
            <w:b w:val="0"/>
            <w:bCs w:val="0"/>
          </w:rPr>
          <w:fldChar w:fldCharType="separate"/>
        </w:r>
        <w:r>
          <w:rPr>
            <w:lang w:val="en-GB"/>
          </w:rPr>
          <w:t>2</w:t>
        </w:r>
        <w:r>
          <w:rPr>
            <w:b w:val="0"/>
            <w:bCs w:val="0"/>
          </w:rPr>
          <w:fldChar w:fldCharType="end"/>
        </w:r>
        <w:r>
          <w:rPr>
            <w:lang w:val="en-GB"/>
          </w:rPr>
          <w:t xml:space="preserve"> | </w:t>
        </w:r>
        <w:r>
          <w:rPr>
            <w:color w:val="7F7F7F" w:themeColor="background1" w:themeShade="7F"/>
            <w:spacing w:val="60"/>
            <w:lang w:val="en-GB"/>
          </w:rPr>
          <w:t>Page</w:t>
        </w:r>
      </w:p>
    </w:sdtContent>
  </w:sdt>
  <w:p w14:paraId="435BD963" w14:textId="77777777" w:rsidR="00E43A6F" w:rsidRDefault="00E43A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843620949"/>
      <w:docPartObj>
        <w:docPartGallery w:val="Page Numbers (Bottom of Page)"/>
        <w:docPartUnique/>
      </w:docPartObj>
    </w:sdtPr>
    <w:sdtEndPr>
      <w:rPr>
        <w:b/>
        <w:bCs/>
        <w:color w:val="7F7F7F" w:themeColor="background1" w:themeShade="7F"/>
        <w:spacing w:val="60"/>
        <w:lang w:val="en-GB"/>
      </w:rPr>
    </w:sdtEndPr>
    <w:sdtContent>
      <w:p w14:paraId="505E06D9" w14:textId="77777777" w:rsidR="00E43A6F" w:rsidRDefault="00E43A6F">
        <w:pPr>
          <w:pStyle w:val="Footer"/>
          <w:pBdr>
            <w:top w:val="single" w:sz="4" w:space="1" w:color="D9D9D9" w:themeColor="background1" w:themeShade="D9"/>
          </w:pBdr>
          <w:rPr>
            <w:b w:val="0"/>
            <w:bCs w:val="0"/>
          </w:rPr>
        </w:pPr>
        <w:r>
          <w:rPr>
            <w:b w:val="0"/>
            <w:bCs w:val="0"/>
          </w:rPr>
          <w:fldChar w:fldCharType="begin"/>
        </w:r>
        <w:r>
          <w:instrText>PAGE   \* MERGEFORMAT</w:instrText>
        </w:r>
        <w:r>
          <w:rPr>
            <w:b w:val="0"/>
            <w:bCs w:val="0"/>
          </w:rPr>
          <w:fldChar w:fldCharType="separate"/>
        </w:r>
        <w:r>
          <w:rPr>
            <w:lang w:val="en-GB"/>
          </w:rPr>
          <w:t>2</w:t>
        </w:r>
        <w:r>
          <w:rPr>
            <w:b w:val="0"/>
            <w:bCs w:val="0"/>
          </w:rPr>
          <w:fldChar w:fldCharType="end"/>
        </w:r>
        <w:r>
          <w:rPr>
            <w:lang w:val="en-GB"/>
          </w:rPr>
          <w:t xml:space="preserve"> | </w:t>
        </w:r>
        <w:r>
          <w:rPr>
            <w:color w:val="7F7F7F" w:themeColor="background1" w:themeShade="7F"/>
            <w:spacing w:val="60"/>
            <w:lang w:val="en-GB"/>
          </w:rPr>
          <w:t>Page</w:t>
        </w:r>
      </w:p>
    </w:sdtContent>
  </w:sdt>
  <w:p w14:paraId="42399CA2" w14:textId="77777777" w:rsidR="00E43A6F" w:rsidRPr="00E43A6F" w:rsidRDefault="00E43A6F">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69279A" w14:textId="77777777" w:rsidR="00EF4678" w:rsidRDefault="00EF4678">
      <w:pPr>
        <w:spacing w:line="240" w:lineRule="auto"/>
      </w:pPr>
      <w:r>
        <w:separator/>
      </w:r>
    </w:p>
  </w:footnote>
  <w:footnote w:type="continuationSeparator" w:id="0">
    <w:p w14:paraId="2A6B1A9D" w14:textId="77777777" w:rsidR="00EF4678" w:rsidRDefault="00EF467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14C80" w14:textId="77777777" w:rsidR="00B22C27" w:rsidRDefault="00DB1FD5">
    <w:pPr>
      <w:pStyle w:val="Header"/>
    </w:pPr>
    <w:r>
      <w:rPr>
        <w:noProof/>
      </w:rPr>
      <w:drawing>
        <wp:anchor distT="0" distB="0" distL="114300" distR="114300" simplePos="0" relativeHeight="251659264" behindDoc="1" locked="0" layoutInCell="1" allowOverlap="1" wp14:anchorId="7905A411" wp14:editId="68742B04">
          <wp:simplePos x="0" y="0"/>
          <wp:positionH relativeFrom="column">
            <wp:posOffset>-1440180</wp:posOffset>
          </wp:positionH>
          <wp:positionV relativeFrom="paragraph">
            <wp:posOffset>-446405</wp:posOffset>
          </wp:positionV>
          <wp:extent cx="7560310" cy="10685780"/>
          <wp:effectExtent l="0" t="0" r="0" b="0"/>
          <wp:wrapNone/>
          <wp:docPr id="1129539817" name="Picture 2" descr="A white circle with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39817" name="Picture 2" descr="A white circle with stripes&#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000" cy="1068608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8CA8" w14:textId="77777777" w:rsidR="00E43A6F" w:rsidRDefault="00E43A6F">
    <w:pPr>
      <w:pStyle w:val="Header"/>
    </w:pPr>
    <w:r>
      <w:rPr>
        <w:noProof/>
      </w:rPr>
      <w:drawing>
        <wp:anchor distT="0" distB="0" distL="114300" distR="114300" simplePos="0" relativeHeight="251661312" behindDoc="1" locked="0" layoutInCell="1" allowOverlap="1" wp14:anchorId="6344E0BF" wp14:editId="05DE3FB9">
          <wp:simplePos x="0" y="0"/>
          <wp:positionH relativeFrom="page">
            <wp:align>right</wp:align>
          </wp:positionH>
          <wp:positionV relativeFrom="paragraph">
            <wp:posOffset>-400685</wp:posOffset>
          </wp:positionV>
          <wp:extent cx="7560310" cy="10685780"/>
          <wp:effectExtent l="0" t="0" r="2540" b="1270"/>
          <wp:wrapNone/>
          <wp:docPr id="1743409454" name="Picture 2" descr="A white circle with strip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539817" name="Picture 2" descr="A white circle with stripes&#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7560310" cy="1068578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ABB3D6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AF5BD3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D2E19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C7AF123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FFFFFF89"/>
    <w:multiLevelType w:val="singleLevel"/>
    <w:tmpl w:val="C0200E8A"/>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124920F5"/>
    <w:multiLevelType w:val="multilevel"/>
    <w:tmpl w:val="00925A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185EDC"/>
    <w:multiLevelType w:val="hybridMultilevel"/>
    <w:tmpl w:val="AAD8999C"/>
    <w:lvl w:ilvl="0" w:tplc="20000003">
      <w:start w:val="1"/>
      <w:numFmt w:val="bullet"/>
      <w:lvlText w:val="o"/>
      <w:lvlJc w:val="left"/>
      <w:pPr>
        <w:ind w:left="1428" w:hanging="360"/>
      </w:pPr>
      <w:rPr>
        <w:rFonts w:ascii="Courier New" w:hAnsi="Courier New" w:cs="Courier New" w:hint="default"/>
      </w:rPr>
    </w:lvl>
    <w:lvl w:ilvl="1" w:tplc="20000003" w:tentative="1">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7" w15:restartNumberingAfterBreak="0">
    <w:nsid w:val="1EA83A80"/>
    <w:multiLevelType w:val="multilevel"/>
    <w:tmpl w:val="FDCAC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62C12D0"/>
    <w:multiLevelType w:val="hybridMultilevel"/>
    <w:tmpl w:val="BA1C5DE0"/>
    <w:lvl w:ilvl="0" w:tplc="20000001">
      <w:start w:val="1"/>
      <w:numFmt w:val="bullet"/>
      <w:lvlText w:val=""/>
      <w:lvlJc w:val="left"/>
      <w:pPr>
        <w:ind w:left="1470" w:hanging="360"/>
      </w:pPr>
      <w:rPr>
        <w:rFonts w:ascii="Symbol" w:hAnsi="Symbol" w:hint="default"/>
      </w:rPr>
    </w:lvl>
    <w:lvl w:ilvl="1" w:tplc="20000003" w:tentative="1">
      <w:start w:val="1"/>
      <w:numFmt w:val="bullet"/>
      <w:lvlText w:val="o"/>
      <w:lvlJc w:val="left"/>
      <w:pPr>
        <w:ind w:left="2190" w:hanging="360"/>
      </w:pPr>
      <w:rPr>
        <w:rFonts w:ascii="Courier New" w:hAnsi="Courier New" w:cs="Courier New" w:hint="default"/>
      </w:rPr>
    </w:lvl>
    <w:lvl w:ilvl="2" w:tplc="20000005" w:tentative="1">
      <w:start w:val="1"/>
      <w:numFmt w:val="bullet"/>
      <w:lvlText w:val=""/>
      <w:lvlJc w:val="left"/>
      <w:pPr>
        <w:ind w:left="2910" w:hanging="360"/>
      </w:pPr>
      <w:rPr>
        <w:rFonts w:ascii="Wingdings" w:hAnsi="Wingdings" w:hint="default"/>
      </w:rPr>
    </w:lvl>
    <w:lvl w:ilvl="3" w:tplc="20000001" w:tentative="1">
      <w:start w:val="1"/>
      <w:numFmt w:val="bullet"/>
      <w:lvlText w:val=""/>
      <w:lvlJc w:val="left"/>
      <w:pPr>
        <w:ind w:left="3630" w:hanging="360"/>
      </w:pPr>
      <w:rPr>
        <w:rFonts w:ascii="Symbol" w:hAnsi="Symbol" w:hint="default"/>
      </w:rPr>
    </w:lvl>
    <w:lvl w:ilvl="4" w:tplc="20000003" w:tentative="1">
      <w:start w:val="1"/>
      <w:numFmt w:val="bullet"/>
      <w:lvlText w:val="o"/>
      <w:lvlJc w:val="left"/>
      <w:pPr>
        <w:ind w:left="4350" w:hanging="360"/>
      </w:pPr>
      <w:rPr>
        <w:rFonts w:ascii="Courier New" w:hAnsi="Courier New" w:cs="Courier New" w:hint="default"/>
      </w:rPr>
    </w:lvl>
    <w:lvl w:ilvl="5" w:tplc="20000005" w:tentative="1">
      <w:start w:val="1"/>
      <w:numFmt w:val="bullet"/>
      <w:lvlText w:val=""/>
      <w:lvlJc w:val="left"/>
      <w:pPr>
        <w:ind w:left="5070" w:hanging="360"/>
      </w:pPr>
      <w:rPr>
        <w:rFonts w:ascii="Wingdings" w:hAnsi="Wingdings" w:hint="default"/>
      </w:rPr>
    </w:lvl>
    <w:lvl w:ilvl="6" w:tplc="20000001" w:tentative="1">
      <w:start w:val="1"/>
      <w:numFmt w:val="bullet"/>
      <w:lvlText w:val=""/>
      <w:lvlJc w:val="left"/>
      <w:pPr>
        <w:ind w:left="5790" w:hanging="360"/>
      </w:pPr>
      <w:rPr>
        <w:rFonts w:ascii="Symbol" w:hAnsi="Symbol" w:hint="default"/>
      </w:rPr>
    </w:lvl>
    <w:lvl w:ilvl="7" w:tplc="20000003" w:tentative="1">
      <w:start w:val="1"/>
      <w:numFmt w:val="bullet"/>
      <w:lvlText w:val="o"/>
      <w:lvlJc w:val="left"/>
      <w:pPr>
        <w:ind w:left="6510" w:hanging="360"/>
      </w:pPr>
      <w:rPr>
        <w:rFonts w:ascii="Courier New" w:hAnsi="Courier New" w:cs="Courier New" w:hint="default"/>
      </w:rPr>
    </w:lvl>
    <w:lvl w:ilvl="8" w:tplc="20000005" w:tentative="1">
      <w:start w:val="1"/>
      <w:numFmt w:val="bullet"/>
      <w:lvlText w:val=""/>
      <w:lvlJc w:val="left"/>
      <w:pPr>
        <w:ind w:left="7230" w:hanging="360"/>
      </w:pPr>
      <w:rPr>
        <w:rFonts w:ascii="Wingdings" w:hAnsi="Wingdings" w:hint="default"/>
      </w:rPr>
    </w:lvl>
  </w:abstractNum>
  <w:abstractNum w:abstractNumId="9" w15:restartNumberingAfterBreak="0">
    <w:nsid w:val="265F36E4"/>
    <w:multiLevelType w:val="hybridMultilevel"/>
    <w:tmpl w:val="333621B6"/>
    <w:lvl w:ilvl="0" w:tplc="FFFFFFFF">
      <w:start w:val="1"/>
      <w:numFmt w:val="bullet"/>
      <w:lvlText w:val="•"/>
      <w:lvlJc w:val="left"/>
    </w:lvl>
    <w:lvl w:ilvl="1" w:tplc="20000001">
      <w:start w:val="1"/>
      <w:numFmt w:val="bullet"/>
      <w:lvlText w:val=""/>
      <w:lvlJc w:val="left"/>
      <w:pPr>
        <w:ind w:left="761"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28DA6A2D"/>
    <w:multiLevelType w:val="hybridMultilevel"/>
    <w:tmpl w:val="B2DC414A"/>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1" w15:restartNumberingAfterBreak="0">
    <w:nsid w:val="28DD6807"/>
    <w:multiLevelType w:val="hybridMultilevel"/>
    <w:tmpl w:val="2BD6FC5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2B7617B7"/>
    <w:multiLevelType w:val="multilevel"/>
    <w:tmpl w:val="F8382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D979EB"/>
    <w:multiLevelType w:val="hybridMultilevel"/>
    <w:tmpl w:val="127ECF7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4" w15:restartNumberingAfterBreak="0">
    <w:nsid w:val="330A48D5"/>
    <w:multiLevelType w:val="multilevel"/>
    <w:tmpl w:val="95A08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EE3AE2"/>
    <w:multiLevelType w:val="hybridMultilevel"/>
    <w:tmpl w:val="6E14829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6" w15:restartNumberingAfterBreak="0">
    <w:nsid w:val="3BAA3217"/>
    <w:multiLevelType w:val="multilevel"/>
    <w:tmpl w:val="B7ACC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935133"/>
    <w:multiLevelType w:val="hybridMultilevel"/>
    <w:tmpl w:val="534845D2"/>
    <w:lvl w:ilvl="0" w:tplc="696273B4">
      <w:numFmt w:val="bullet"/>
      <w:lvlText w:val="-"/>
      <w:lvlJc w:val="left"/>
      <w:pPr>
        <w:ind w:left="720" w:hanging="360"/>
      </w:pPr>
      <w:rPr>
        <w:rFonts w:ascii="Bierstadt" w:eastAsia="Calibri" w:hAnsi="Bierstadt"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8" w15:restartNumberingAfterBreak="0">
    <w:nsid w:val="465E3C25"/>
    <w:multiLevelType w:val="multilevel"/>
    <w:tmpl w:val="41026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33566E"/>
    <w:multiLevelType w:val="hybridMultilevel"/>
    <w:tmpl w:val="188641C0"/>
    <w:lvl w:ilvl="0" w:tplc="20000001">
      <w:start w:val="1"/>
      <w:numFmt w:val="bullet"/>
      <w:lvlText w:val=""/>
      <w:lvlJc w:val="left"/>
      <w:pPr>
        <w:ind w:left="761" w:hanging="360"/>
      </w:pPr>
      <w:rPr>
        <w:rFonts w:ascii="Symbol" w:hAnsi="Symbol" w:hint="default"/>
      </w:rPr>
    </w:lvl>
    <w:lvl w:ilvl="1" w:tplc="20000003" w:tentative="1">
      <w:start w:val="1"/>
      <w:numFmt w:val="bullet"/>
      <w:lvlText w:val="o"/>
      <w:lvlJc w:val="left"/>
      <w:pPr>
        <w:ind w:left="1481" w:hanging="360"/>
      </w:pPr>
      <w:rPr>
        <w:rFonts w:ascii="Courier New" w:hAnsi="Courier New" w:cs="Courier New" w:hint="default"/>
      </w:rPr>
    </w:lvl>
    <w:lvl w:ilvl="2" w:tplc="20000005" w:tentative="1">
      <w:start w:val="1"/>
      <w:numFmt w:val="bullet"/>
      <w:lvlText w:val=""/>
      <w:lvlJc w:val="left"/>
      <w:pPr>
        <w:ind w:left="2201" w:hanging="360"/>
      </w:pPr>
      <w:rPr>
        <w:rFonts w:ascii="Wingdings" w:hAnsi="Wingdings" w:hint="default"/>
      </w:rPr>
    </w:lvl>
    <w:lvl w:ilvl="3" w:tplc="20000001" w:tentative="1">
      <w:start w:val="1"/>
      <w:numFmt w:val="bullet"/>
      <w:lvlText w:val=""/>
      <w:lvlJc w:val="left"/>
      <w:pPr>
        <w:ind w:left="2921" w:hanging="360"/>
      </w:pPr>
      <w:rPr>
        <w:rFonts w:ascii="Symbol" w:hAnsi="Symbol" w:hint="default"/>
      </w:rPr>
    </w:lvl>
    <w:lvl w:ilvl="4" w:tplc="20000003" w:tentative="1">
      <w:start w:val="1"/>
      <w:numFmt w:val="bullet"/>
      <w:lvlText w:val="o"/>
      <w:lvlJc w:val="left"/>
      <w:pPr>
        <w:ind w:left="3641" w:hanging="360"/>
      </w:pPr>
      <w:rPr>
        <w:rFonts w:ascii="Courier New" w:hAnsi="Courier New" w:cs="Courier New" w:hint="default"/>
      </w:rPr>
    </w:lvl>
    <w:lvl w:ilvl="5" w:tplc="20000005" w:tentative="1">
      <w:start w:val="1"/>
      <w:numFmt w:val="bullet"/>
      <w:lvlText w:val=""/>
      <w:lvlJc w:val="left"/>
      <w:pPr>
        <w:ind w:left="4361" w:hanging="360"/>
      </w:pPr>
      <w:rPr>
        <w:rFonts w:ascii="Wingdings" w:hAnsi="Wingdings" w:hint="default"/>
      </w:rPr>
    </w:lvl>
    <w:lvl w:ilvl="6" w:tplc="20000001" w:tentative="1">
      <w:start w:val="1"/>
      <w:numFmt w:val="bullet"/>
      <w:lvlText w:val=""/>
      <w:lvlJc w:val="left"/>
      <w:pPr>
        <w:ind w:left="5081" w:hanging="360"/>
      </w:pPr>
      <w:rPr>
        <w:rFonts w:ascii="Symbol" w:hAnsi="Symbol" w:hint="default"/>
      </w:rPr>
    </w:lvl>
    <w:lvl w:ilvl="7" w:tplc="20000003" w:tentative="1">
      <w:start w:val="1"/>
      <w:numFmt w:val="bullet"/>
      <w:lvlText w:val="o"/>
      <w:lvlJc w:val="left"/>
      <w:pPr>
        <w:ind w:left="5801" w:hanging="360"/>
      </w:pPr>
      <w:rPr>
        <w:rFonts w:ascii="Courier New" w:hAnsi="Courier New" w:cs="Courier New" w:hint="default"/>
      </w:rPr>
    </w:lvl>
    <w:lvl w:ilvl="8" w:tplc="20000005" w:tentative="1">
      <w:start w:val="1"/>
      <w:numFmt w:val="bullet"/>
      <w:lvlText w:val=""/>
      <w:lvlJc w:val="left"/>
      <w:pPr>
        <w:ind w:left="6521" w:hanging="360"/>
      </w:pPr>
      <w:rPr>
        <w:rFonts w:ascii="Wingdings" w:hAnsi="Wingdings" w:hint="default"/>
      </w:rPr>
    </w:lvl>
  </w:abstractNum>
  <w:abstractNum w:abstractNumId="20" w15:restartNumberingAfterBreak="0">
    <w:nsid w:val="50A33A79"/>
    <w:multiLevelType w:val="multilevel"/>
    <w:tmpl w:val="DDFE0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FD5258"/>
    <w:multiLevelType w:val="hybridMultilevel"/>
    <w:tmpl w:val="1994B9C8"/>
    <w:lvl w:ilvl="0" w:tplc="3E12CBAC">
      <w:numFmt w:val="bullet"/>
      <w:lvlText w:val="•"/>
      <w:lvlJc w:val="left"/>
      <w:pPr>
        <w:ind w:left="720" w:hanging="360"/>
      </w:pPr>
      <w:rPr>
        <w:rFonts w:ascii="Bierstadt" w:eastAsia="Calibri" w:hAnsi="Bierstadt" w:cs="Times New Roman"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15:restartNumberingAfterBreak="0">
    <w:nsid w:val="524B3CBF"/>
    <w:multiLevelType w:val="multilevel"/>
    <w:tmpl w:val="3D485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653BB0"/>
    <w:multiLevelType w:val="multilevel"/>
    <w:tmpl w:val="0C80F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787CFF"/>
    <w:multiLevelType w:val="hybridMultilevel"/>
    <w:tmpl w:val="12B032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5EB3557F"/>
    <w:multiLevelType w:val="hybridMultilevel"/>
    <w:tmpl w:val="BE58EACE"/>
    <w:lvl w:ilvl="0" w:tplc="20000001">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6" w15:restartNumberingAfterBreak="0">
    <w:nsid w:val="630D271E"/>
    <w:multiLevelType w:val="multilevel"/>
    <w:tmpl w:val="D6F88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36A2D8A"/>
    <w:multiLevelType w:val="hybridMultilevel"/>
    <w:tmpl w:val="7FAEA0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8" w15:restartNumberingAfterBreak="0">
    <w:nsid w:val="6A632D94"/>
    <w:multiLevelType w:val="multilevel"/>
    <w:tmpl w:val="6CC65C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D5C2407"/>
    <w:multiLevelType w:val="hybridMultilevel"/>
    <w:tmpl w:val="C1E05994"/>
    <w:lvl w:ilvl="0" w:tplc="79CE6BEC">
      <w:start w:val="3"/>
      <w:numFmt w:val="bullet"/>
      <w:lvlText w:val="-"/>
      <w:lvlJc w:val="left"/>
      <w:pPr>
        <w:ind w:left="720" w:hanging="360"/>
      </w:pPr>
      <w:rPr>
        <w:rFonts w:ascii="Bierstadt" w:eastAsia="Calibri" w:hAnsi="Bierstadt" w:cs="Times New Roman"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0" w15:restartNumberingAfterBreak="0">
    <w:nsid w:val="6FEC77F3"/>
    <w:multiLevelType w:val="multilevel"/>
    <w:tmpl w:val="F420F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25C797F"/>
    <w:multiLevelType w:val="hybridMultilevel"/>
    <w:tmpl w:val="B97A0358"/>
    <w:lvl w:ilvl="0" w:tplc="2000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7FED6AD8"/>
    <w:multiLevelType w:val="hybridMultilevel"/>
    <w:tmpl w:val="3DA4478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86318709">
    <w:abstractNumId w:val="17"/>
  </w:num>
  <w:num w:numId="2" w16cid:durableId="451293788">
    <w:abstractNumId w:val="8"/>
  </w:num>
  <w:num w:numId="3" w16cid:durableId="242689078">
    <w:abstractNumId w:val="25"/>
  </w:num>
  <w:num w:numId="4" w16cid:durableId="1369598646">
    <w:abstractNumId w:val="6"/>
  </w:num>
  <w:num w:numId="5" w16cid:durableId="1509056931">
    <w:abstractNumId w:val="31"/>
  </w:num>
  <w:num w:numId="6" w16cid:durableId="15040177">
    <w:abstractNumId w:val="4"/>
  </w:num>
  <w:num w:numId="7" w16cid:durableId="816537026">
    <w:abstractNumId w:val="13"/>
  </w:num>
  <w:num w:numId="8" w16cid:durableId="193467636">
    <w:abstractNumId w:val="32"/>
  </w:num>
  <w:num w:numId="9" w16cid:durableId="815995016">
    <w:abstractNumId w:val="19"/>
  </w:num>
  <w:num w:numId="10" w16cid:durableId="163787974">
    <w:abstractNumId w:val="23"/>
  </w:num>
  <w:num w:numId="11" w16cid:durableId="314336050">
    <w:abstractNumId w:val="22"/>
  </w:num>
  <w:num w:numId="12" w16cid:durableId="1333752898">
    <w:abstractNumId w:val="20"/>
  </w:num>
  <w:num w:numId="13" w16cid:durableId="382212553">
    <w:abstractNumId w:val="26"/>
  </w:num>
  <w:num w:numId="14" w16cid:durableId="1257984376">
    <w:abstractNumId w:val="30"/>
  </w:num>
  <w:num w:numId="15" w16cid:durableId="2102985358">
    <w:abstractNumId w:val="7"/>
  </w:num>
  <w:num w:numId="16" w16cid:durableId="368188102">
    <w:abstractNumId w:val="16"/>
  </w:num>
  <w:num w:numId="17" w16cid:durableId="869606536">
    <w:abstractNumId w:val="18"/>
  </w:num>
  <w:num w:numId="18" w16cid:durableId="530151566">
    <w:abstractNumId w:val="14"/>
  </w:num>
  <w:num w:numId="19" w16cid:durableId="1945527463">
    <w:abstractNumId w:val="12"/>
  </w:num>
  <w:num w:numId="20" w16cid:durableId="1414820553">
    <w:abstractNumId w:val="2"/>
  </w:num>
  <w:num w:numId="21" w16cid:durableId="1728991493">
    <w:abstractNumId w:val="3"/>
  </w:num>
  <w:num w:numId="22" w16cid:durableId="1930581539">
    <w:abstractNumId w:val="1"/>
  </w:num>
  <w:num w:numId="23" w16cid:durableId="901061389">
    <w:abstractNumId w:val="0"/>
  </w:num>
  <w:num w:numId="24" w16cid:durableId="2022125080">
    <w:abstractNumId w:val="9"/>
  </w:num>
  <w:num w:numId="25" w16cid:durableId="457066181">
    <w:abstractNumId w:val="15"/>
  </w:num>
  <w:num w:numId="26" w16cid:durableId="1213345740">
    <w:abstractNumId w:val="24"/>
  </w:num>
  <w:num w:numId="27" w16cid:durableId="2036535727">
    <w:abstractNumId w:val="11"/>
  </w:num>
  <w:num w:numId="28" w16cid:durableId="775910356">
    <w:abstractNumId w:val="27"/>
  </w:num>
  <w:num w:numId="29" w16cid:durableId="1146050730">
    <w:abstractNumId w:val="10"/>
  </w:num>
  <w:num w:numId="30" w16cid:durableId="512763868">
    <w:abstractNumId w:val="5"/>
  </w:num>
  <w:num w:numId="31" w16cid:durableId="1520002607">
    <w:abstractNumId w:val="28"/>
  </w:num>
  <w:num w:numId="32" w16cid:durableId="1003314602">
    <w:abstractNumId w:val="21"/>
  </w:num>
  <w:num w:numId="33" w16cid:durableId="99911447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5C4"/>
    <w:rsid w:val="00007E3C"/>
    <w:rsid w:val="00020C3E"/>
    <w:rsid w:val="00043D1C"/>
    <w:rsid w:val="000464DB"/>
    <w:rsid w:val="00051222"/>
    <w:rsid w:val="000516BF"/>
    <w:rsid w:val="00071784"/>
    <w:rsid w:val="000A17F2"/>
    <w:rsid w:val="000A5512"/>
    <w:rsid w:val="000C01C5"/>
    <w:rsid w:val="000E2D61"/>
    <w:rsid w:val="001216E2"/>
    <w:rsid w:val="0013481F"/>
    <w:rsid w:val="00155E4F"/>
    <w:rsid w:val="00197425"/>
    <w:rsid w:val="001A2060"/>
    <w:rsid w:val="001E0791"/>
    <w:rsid w:val="00206AF1"/>
    <w:rsid w:val="00217AA7"/>
    <w:rsid w:val="002443C2"/>
    <w:rsid w:val="0026523A"/>
    <w:rsid w:val="002702AC"/>
    <w:rsid w:val="00275422"/>
    <w:rsid w:val="00296643"/>
    <w:rsid w:val="002972D8"/>
    <w:rsid w:val="002C0867"/>
    <w:rsid w:val="002C7B03"/>
    <w:rsid w:val="0030197D"/>
    <w:rsid w:val="00321D52"/>
    <w:rsid w:val="00343901"/>
    <w:rsid w:val="0037259C"/>
    <w:rsid w:val="003964E1"/>
    <w:rsid w:val="003B461A"/>
    <w:rsid w:val="003F4428"/>
    <w:rsid w:val="0041542A"/>
    <w:rsid w:val="00430BA1"/>
    <w:rsid w:val="004360D7"/>
    <w:rsid w:val="004455B5"/>
    <w:rsid w:val="00463A62"/>
    <w:rsid w:val="00470133"/>
    <w:rsid w:val="004E088B"/>
    <w:rsid w:val="004E4B56"/>
    <w:rsid w:val="0051053A"/>
    <w:rsid w:val="00511271"/>
    <w:rsid w:val="00541BD5"/>
    <w:rsid w:val="0056371A"/>
    <w:rsid w:val="00586A61"/>
    <w:rsid w:val="005A1153"/>
    <w:rsid w:val="005B296D"/>
    <w:rsid w:val="005E15C4"/>
    <w:rsid w:val="005E435D"/>
    <w:rsid w:val="006044B7"/>
    <w:rsid w:val="00611F2F"/>
    <w:rsid w:val="00614822"/>
    <w:rsid w:val="00614CA8"/>
    <w:rsid w:val="00671572"/>
    <w:rsid w:val="00681109"/>
    <w:rsid w:val="006E6914"/>
    <w:rsid w:val="006F349D"/>
    <w:rsid w:val="00746C8F"/>
    <w:rsid w:val="00767EDA"/>
    <w:rsid w:val="00782515"/>
    <w:rsid w:val="00782BA1"/>
    <w:rsid w:val="007A6E9B"/>
    <w:rsid w:val="007D1458"/>
    <w:rsid w:val="007D5048"/>
    <w:rsid w:val="007F0CC4"/>
    <w:rsid w:val="0080339D"/>
    <w:rsid w:val="00803518"/>
    <w:rsid w:val="008052F5"/>
    <w:rsid w:val="008809D6"/>
    <w:rsid w:val="008C78E3"/>
    <w:rsid w:val="008D51DF"/>
    <w:rsid w:val="00902956"/>
    <w:rsid w:val="00922C27"/>
    <w:rsid w:val="00926E49"/>
    <w:rsid w:val="00930F5A"/>
    <w:rsid w:val="00970F73"/>
    <w:rsid w:val="00996CC5"/>
    <w:rsid w:val="00997D66"/>
    <w:rsid w:val="009A71E2"/>
    <w:rsid w:val="009C1482"/>
    <w:rsid w:val="009D4BB8"/>
    <w:rsid w:val="00A0007D"/>
    <w:rsid w:val="00A15218"/>
    <w:rsid w:val="00A20763"/>
    <w:rsid w:val="00A207BD"/>
    <w:rsid w:val="00A37E8C"/>
    <w:rsid w:val="00A51DC8"/>
    <w:rsid w:val="00A90619"/>
    <w:rsid w:val="00A96FEC"/>
    <w:rsid w:val="00A97E2A"/>
    <w:rsid w:val="00AB0F6B"/>
    <w:rsid w:val="00AC1B49"/>
    <w:rsid w:val="00AC47D6"/>
    <w:rsid w:val="00AD3F8B"/>
    <w:rsid w:val="00AD444C"/>
    <w:rsid w:val="00AE0CEA"/>
    <w:rsid w:val="00B026C4"/>
    <w:rsid w:val="00B10A7F"/>
    <w:rsid w:val="00B20836"/>
    <w:rsid w:val="00B2200F"/>
    <w:rsid w:val="00B22C27"/>
    <w:rsid w:val="00B24FBD"/>
    <w:rsid w:val="00B406DA"/>
    <w:rsid w:val="00B568B0"/>
    <w:rsid w:val="00B74047"/>
    <w:rsid w:val="00B87312"/>
    <w:rsid w:val="00B92B38"/>
    <w:rsid w:val="00BE6AC0"/>
    <w:rsid w:val="00C04236"/>
    <w:rsid w:val="00C14918"/>
    <w:rsid w:val="00C2483F"/>
    <w:rsid w:val="00C3010B"/>
    <w:rsid w:val="00C30CAF"/>
    <w:rsid w:val="00C37180"/>
    <w:rsid w:val="00C50FF4"/>
    <w:rsid w:val="00C57AF5"/>
    <w:rsid w:val="00C706C1"/>
    <w:rsid w:val="00C72957"/>
    <w:rsid w:val="00C75BB6"/>
    <w:rsid w:val="00C77E11"/>
    <w:rsid w:val="00C83BED"/>
    <w:rsid w:val="00CA3C4A"/>
    <w:rsid w:val="00CC7EC5"/>
    <w:rsid w:val="00D054C9"/>
    <w:rsid w:val="00D066B4"/>
    <w:rsid w:val="00D2338F"/>
    <w:rsid w:val="00D53048"/>
    <w:rsid w:val="00D559A6"/>
    <w:rsid w:val="00DA0895"/>
    <w:rsid w:val="00DA1DBD"/>
    <w:rsid w:val="00DA702D"/>
    <w:rsid w:val="00DA7E1F"/>
    <w:rsid w:val="00DB1FD5"/>
    <w:rsid w:val="00DB22E0"/>
    <w:rsid w:val="00DD1E35"/>
    <w:rsid w:val="00E077DF"/>
    <w:rsid w:val="00E22E40"/>
    <w:rsid w:val="00E43A6F"/>
    <w:rsid w:val="00E54B29"/>
    <w:rsid w:val="00EA3424"/>
    <w:rsid w:val="00EF4678"/>
    <w:rsid w:val="00F31F12"/>
    <w:rsid w:val="00F65CF8"/>
    <w:rsid w:val="00F67C1F"/>
    <w:rsid w:val="00F7327E"/>
    <w:rsid w:val="00F86D12"/>
    <w:rsid w:val="00FA2F5A"/>
    <w:rsid w:val="00FB00CC"/>
    <w:rsid w:val="00FC77EB"/>
    <w:rsid w:val="00FD7041"/>
    <w:rsid w:val="00FF3CC7"/>
    <w:rsid w:val="9BFFD6BB"/>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3C8CB7"/>
  <w15:docId w15:val="{AAA4BBAA-7C66-48D3-8C3C-512631B8B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44B7"/>
    <w:pPr>
      <w:spacing w:line="280" w:lineRule="atLeast"/>
    </w:pPr>
    <w:rPr>
      <w:rFonts w:ascii="Bierstadt" w:hAnsi="Bierstadt"/>
      <w:sz w:val="19"/>
      <w:szCs w:val="19"/>
      <w:lang w:val="nl-NL" w:eastAsia="en-US"/>
    </w:rPr>
  </w:style>
  <w:style w:type="paragraph" w:styleId="Heading1">
    <w:name w:val="heading 1"/>
    <w:basedOn w:val="Normal"/>
    <w:next w:val="Normal"/>
    <w:link w:val="Heading1Char"/>
    <w:uiPriority w:val="9"/>
    <w:qFormat/>
    <w:pPr>
      <w:spacing w:after="780" w:line="204" w:lineRule="auto"/>
      <w:contextualSpacing/>
      <w:outlineLvl w:val="0"/>
    </w:pPr>
    <w:rPr>
      <w:b/>
      <w:bCs/>
      <w:sz w:val="60"/>
      <w:szCs w:val="60"/>
    </w:rPr>
  </w:style>
  <w:style w:type="paragraph" w:styleId="Heading2">
    <w:name w:val="heading 2"/>
    <w:basedOn w:val="Normal"/>
    <w:next w:val="Normal"/>
    <w:link w:val="Heading2Char"/>
    <w:uiPriority w:val="9"/>
    <w:unhideWhenUsed/>
    <w:qFormat/>
    <w:pPr>
      <w:spacing w:after="240" w:line="204" w:lineRule="auto"/>
      <w:contextualSpacing/>
      <w:outlineLvl w:val="1"/>
    </w:pPr>
    <w:rPr>
      <w:b/>
      <w:bCs/>
      <w:sz w:val="30"/>
      <w:szCs w:val="30"/>
    </w:rPr>
  </w:style>
  <w:style w:type="paragraph" w:styleId="Heading3">
    <w:name w:val="heading 3"/>
    <w:basedOn w:val="Normal"/>
    <w:next w:val="Normal"/>
    <w:link w:val="Heading3Char"/>
    <w:uiPriority w:val="9"/>
    <w:unhideWhenUsed/>
    <w:qFormat/>
    <w:pPr>
      <w:spacing w:before="160" w:after="180" w:line="17" w:lineRule="atLeast"/>
      <w:contextualSpacing/>
      <w:outlineLvl w:val="2"/>
    </w:pPr>
    <w:rPr>
      <w:b/>
      <w:bCs/>
      <w:color w:val="CFA74E"/>
      <w:sz w:val="24"/>
      <w:szCs w:val="24"/>
    </w:rPr>
  </w:style>
  <w:style w:type="paragraph" w:styleId="Heading4">
    <w:name w:val="heading 4"/>
    <w:basedOn w:val="Normal"/>
    <w:next w:val="Normal"/>
    <w:link w:val="Heading4Char"/>
    <w:uiPriority w:val="9"/>
    <w:unhideWhenUsed/>
    <w:qFormat/>
    <w:pPr>
      <w:spacing w:before="160" w:after="160"/>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36"/>
        <w:tab w:val="right" w:pos="9072"/>
      </w:tabs>
      <w:spacing w:line="240" w:lineRule="auto"/>
      <w:jc w:val="center"/>
    </w:pPr>
    <w:rPr>
      <w:b/>
      <w:bCs/>
    </w:rPr>
  </w:style>
  <w:style w:type="paragraph" w:styleId="Header">
    <w:name w:val="header"/>
    <w:basedOn w:val="Normal"/>
    <w:link w:val="HeaderChar"/>
    <w:uiPriority w:val="99"/>
    <w:unhideWhenUsed/>
    <w:pPr>
      <w:tabs>
        <w:tab w:val="center" w:pos="4536"/>
        <w:tab w:val="right" w:pos="9072"/>
      </w:tabs>
      <w:spacing w:line="240" w:lineRule="auto"/>
    </w:pPr>
  </w:style>
  <w:style w:type="character" w:styleId="PageNumber">
    <w:name w:val="page number"/>
    <w:basedOn w:val="DefaultParagraphFont"/>
    <w:uiPriority w:val="99"/>
    <w:semiHidden/>
    <w:unhideWhenUsed/>
  </w:style>
  <w:style w:type="paragraph" w:styleId="Subtitle">
    <w:name w:val="Subtitle"/>
    <w:basedOn w:val="Normal"/>
    <w:next w:val="Normal"/>
    <w:link w:val="SubtitleChar"/>
    <w:uiPriority w:val="11"/>
    <w:qFormat/>
    <w:rPr>
      <w:rFonts w:cs="Times New Roman (Hoofdtekst CS)"/>
      <w:b/>
      <w:bCs/>
      <w:caps/>
      <w:spacing w:val="-2"/>
      <w:sz w:val="30"/>
      <w:szCs w:val="3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360" w:line="175" w:lineRule="auto"/>
      <w:contextualSpacing/>
    </w:pPr>
    <w:rPr>
      <w:rFonts w:cs="Times New Roman (Hoofdtekst CS)"/>
      <w:b/>
      <w:bCs/>
      <w:caps/>
      <w:spacing w:val="-36"/>
      <w:sz w:val="120"/>
      <w:szCs w:val="120"/>
    </w:rPr>
  </w:style>
  <w:style w:type="character" w:customStyle="1" w:styleId="Heading1Char">
    <w:name w:val="Heading 1 Char"/>
    <w:link w:val="Heading1"/>
    <w:uiPriority w:val="9"/>
    <w:rPr>
      <w:rFonts w:ascii="Bierstadt" w:hAnsi="Bierstadt"/>
      <w:b/>
      <w:bCs/>
      <w:color w:val="FF0000"/>
      <w:sz w:val="60"/>
      <w:szCs w:val="60"/>
    </w:rPr>
  </w:style>
  <w:style w:type="character" w:customStyle="1" w:styleId="Heading2Char">
    <w:name w:val="Heading 2 Char"/>
    <w:link w:val="Heading2"/>
    <w:uiPriority w:val="9"/>
    <w:rPr>
      <w:rFonts w:ascii="Bierstadt" w:hAnsi="Bierstadt"/>
      <w:b/>
      <w:bCs/>
      <w:color w:val="FF0000"/>
      <w:sz w:val="30"/>
      <w:szCs w:val="30"/>
    </w:rPr>
  </w:style>
  <w:style w:type="character" w:customStyle="1" w:styleId="SubtitleChar">
    <w:name w:val="Subtitle Char"/>
    <w:link w:val="Subtitle"/>
    <w:uiPriority w:val="11"/>
    <w:rPr>
      <w:rFonts w:ascii="Bierstadt" w:hAnsi="Bierstadt" w:cs="Times New Roman (Hoofdtekst CS)"/>
      <w:b/>
      <w:bCs/>
      <w:caps/>
      <w:spacing w:val="-2"/>
      <w:sz w:val="30"/>
      <w:szCs w:val="30"/>
    </w:rPr>
  </w:style>
  <w:style w:type="character" w:customStyle="1" w:styleId="TitleChar">
    <w:name w:val="Title Char"/>
    <w:link w:val="Title"/>
    <w:uiPriority w:val="10"/>
    <w:rPr>
      <w:rFonts w:ascii="Bierstadt" w:hAnsi="Bierstadt" w:cs="Times New Roman (Hoofdtekst CS)"/>
      <w:b/>
      <w:bCs/>
      <w:caps/>
      <w:spacing w:val="-36"/>
      <w:sz w:val="120"/>
      <w:szCs w:val="120"/>
    </w:rPr>
  </w:style>
  <w:style w:type="table" w:customStyle="1" w:styleId="WBTabelCover">
    <w:name w:val="WB_TabelCover"/>
    <w:basedOn w:val="TableNormal"/>
    <w:uiPriority w:val="99"/>
    <w:tblPr>
      <w:tblCellMar>
        <w:left w:w="0" w:type="dxa"/>
        <w:right w:w="0" w:type="dxa"/>
      </w:tblCellMar>
    </w:tblPr>
  </w:style>
  <w:style w:type="character" w:customStyle="1" w:styleId="Heading3Char">
    <w:name w:val="Heading 3 Char"/>
    <w:link w:val="Heading3"/>
    <w:uiPriority w:val="9"/>
    <w:rPr>
      <w:rFonts w:ascii="Bierstadt" w:hAnsi="Bierstadt"/>
      <w:b/>
      <w:bCs/>
      <w:color w:val="CFA74E"/>
    </w:rPr>
  </w:style>
  <w:style w:type="character" w:customStyle="1" w:styleId="Heading4Char">
    <w:name w:val="Heading 4 Char"/>
    <w:link w:val="Heading4"/>
    <w:uiPriority w:val="9"/>
    <w:rPr>
      <w:rFonts w:ascii="Bierstadt" w:hAnsi="Bierstadt"/>
      <w:b/>
      <w:bCs/>
      <w:color w:val="FF0000"/>
      <w:sz w:val="20"/>
      <w:szCs w:val="20"/>
    </w:rPr>
  </w:style>
  <w:style w:type="character" w:customStyle="1" w:styleId="HeaderChar">
    <w:name w:val="Header Char"/>
    <w:link w:val="Header"/>
    <w:uiPriority w:val="99"/>
    <w:rPr>
      <w:rFonts w:ascii="Bierstadt" w:hAnsi="Bierstadt"/>
      <w:sz w:val="19"/>
      <w:szCs w:val="19"/>
    </w:rPr>
  </w:style>
  <w:style w:type="character" w:customStyle="1" w:styleId="FooterChar">
    <w:name w:val="Footer Char"/>
    <w:link w:val="Footer"/>
    <w:uiPriority w:val="99"/>
    <w:rPr>
      <w:rFonts w:ascii="Bierstadt" w:hAnsi="Bierstadt"/>
      <w:b/>
      <w:bCs/>
      <w:sz w:val="19"/>
      <w:szCs w:val="19"/>
    </w:rPr>
  </w:style>
  <w:style w:type="paragraph" w:customStyle="1" w:styleId="Chapeau">
    <w:name w:val="Chapeau"/>
    <w:basedOn w:val="Normal"/>
    <w:qFormat/>
    <w:pPr>
      <w:framePr w:hSpace="142" w:wrap="around" w:hAnchor="text" w:yAlign="bottom"/>
    </w:pPr>
    <w:rPr>
      <w:rFonts w:cs="Times New Roman (Hoofdtekst CS)"/>
      <w:caps/>
    </w:rPr>
  </w:style>
  <w:style w:type="paragraph" w:customStyle="1" w:styleId="Revision1">
    <w:name w:val="Revision1"/>
    <w:hidden/>
    <w:uiPriority w:val="99"/>
    <w:semiHidden/>
    <w:rPr>
      <w:rFonts w:ascii="Bierstadt" w:hAnsi="Bierstadt"/>
      <w:sz w:val="19"/>
      <w:szCs w:val="19"/>
      <w:lang w:val="nl-NL" w:eastAsia="en-US"/>
    </w:rPr>
  </w:style>
  <w:style w:type="paragraph" w:customStyle="1" w:styleId="Default">
    <w:name w:val="Default"/>
    <w:pPr>
      <w:autoSpaceDE w:val="0"/>
      <w:autoSpaceDN w:val="0"/>
      <w:adjustRightInd w:val="0"/>
    </w:pPr>
    <w:rPr>
      <w:rFonts w:ascii="Bierstadt" w:hAnsi="Bierstadt" w:cs="Bierstadt"/>
      <w:color w:val="000000"/>
      <w:sz w:val="24"/>
      <w:szCs w:val="24"/>
      <w:lang w:eastAsia="nl-NL"/>
    </w:rPr>
  </w:style>
  <w:style w:type="paragraph" w:customStyle="1" w:styleId="Pa1">
    <w:name w:val="Pa1"/>
    <w:basedOn w:val="Default"/>
    <w:next w:val="Default"/>
    <w:uiPriority w:val="99"/>
    <w:pPr>
      <w:spacing w:line="201" w:lineRule="atLeast"/>
    </w:pPr>
    <w:rPr>
      <w:rFonts w:cs="Times New Roman"/>
      <w:color w:val="auto"/>
    </w:rPr>
  </w:style>
  <w:style w:type="paragraph" w:customStyle="1" w:styleId="plat">
    <w:name w:val="plat"/>
    <w:basedOn w:val="Normal"/>
    <w:uiPriority w:val="99"/>
    <w:pPr>
      <w:tabs>
        <w:tab w:val="left" w:pos="340"/>
        <w:tab w:val="left" w:pos="567"/>
      </w:tabs>
      <w:suppressAutoHyphens/>
      <w:autoSpaceDE w:val="0"/>
      <w:autoSpaceDN w:val="0"/>
      <w:adjustRightInd w:val="0"/>
      <w:spacing w:line="300" w:lineRule="atLeast"/>
      <w:textAlignment w:val="center"/>
    </w:pPr>
    <w:rPr>
      <w:rFonts w:cs="Bierstadt"/>
      <w:color w:val="000000"/>
      <w:sz w:val="20"/>
      <w:szCs w:val="20"/>
      <w:lang w:val="en-US" w:eastAsia="nl-NL"/>
    </w:rPr>
  </w:style>
  <w:style w:type="paragraph" w:styleId="ListParagraph">
    <w:name w:val="List Paragraph"/>
    <w:basedOn w:val="Normal"/>
    <w:uiPriority w:val="34"/>
    <w:pPr>
      <w:ind w:left="720"/>
      <w:contextualSpacing/>
    </w:pPr>
  </w:style>
  <w:style w:type="paragraph" w:customStyle="1" w:styleId="isselectedend">
    <w:name w:val="isselectedend"/>
    <w:basedOn w:val="Normal"/>
    <w:rsid w:val="00C2483F"/>
    <w:pPr>
      <w:spacing w:before="100" w:beforeAutospacing="1" w:after="100" w:afterAutospacing="1" w:line="240" w:lineRule="auto"/>
    </w:pPr>
    <w:rPr>
      <w:rFonts w:ascii="Times New Roman" w:eastAsia="Times New Roman" w:hAnsi="Times New Roman"/>
      <w:sz w:val="24"/>
      <w:szCs w:val="24"/>
      <w:lang w:val="en-GB" w:eastAsia="en-GB"/>
    </w:rPr>
  </w:style>
  <w:style w:type="paragraph" w:styleId="NormalWeb">
    <w:name w:val="Normal (Web)"/>
    <w:basedOn w:val="Normal"/>
    <w:uiPriority w:val="99"/>
    <w:semiHidden/>
    <w:unhideWhenUsed/>
    <w:rsid w:val="00C2483F"/>
    <w:pPr>
      <w:spacing w:before="100" w:beforeAutospacing="1" w:after="100" w:afterAutospacing="1" w:line="240" w:lineRule="auto"/>
    </w:pPr>
    <w:rPr>
      <w:rFonts w:ascii="Times New Roman" w:eastAsia="Times New Roman" w:hAnsi="Times New Roman"/>
      <w:sz w:val="24"/>
      <w:szCs w:val="24"/>
      <w:lang w:val="en-GB" w:eastAsia="en-GB"/>
    </w:rPr>
  </w:style>
  <w:style w:type="character" w:styleId="Hyperlink">
    <w:name w:val="Hyperlink"/>
    <w:basedOn w:val="DefaultParagraphFont"/>
    <w:uiPriority w:val="99"/>
    <w:unhideWhenUsed/>
    <w:rsid w:val="004360D7"/>
    <w:rPr>
      <w:color w:val="0563C1" w:themeColor="hyperlink"/>
      <w:u w:val="single"/>
    </w:rPr>
  </w:style>
  <w:style w:type="character" w:styleId="UnresolvedMention">
    <w:name w:val="Unresolved Mention"/>
    <w:basedOn w:val="DefaultParagraphFont"/>
    <w:uiPriority w:val="99"/>
    <w:semiHidden/>
    <w:unhideWhenUsed/>
    <w:rsid w:val="004360D7"/>
    <w:rPr>
      <w:color w:val="605E5C"/>
      <w:shd w:val="clear" w:color="auto" w:fill="E1DFDD"/>
    </w:rPr>
  </w:style>
  <w:style w:type="paragraph" w:styleId="ListBullet">
    <w:name w:val="List Bullet"/>
    <w:basedOn w:val="Normal"/>
    <w:uiPriority w:val="99"/>
    <w:unhideWhenUsed/>
    <w:rsid w:val="00AC1B49"/>
    <w:pPr>
      <w:numPr>
        <w:numId w:val="6"/>
      </w:numPr>
      <w:spacing w:after="200" w:line="276" w:lineRule="auto"/>
      <w:contextualSpacing/>
    </w:pPr>
    <w:rPr>
      <w:rFonts w:asciiTheme="minorHAnsi" w:eastAsiaTheme="minorEastAsia" w:hAnsiTheme="minorHAnsi" w:cstheme="minorBidi"/>
      <w:sz w:val="22"/>
      <w:szCs w:val="22"/>
      <w:lang w:val="en-US"/>
    </w:rPr>
  </w:style>
  <w:style w:type="paragraph" w:styleId="TOCHeading">
    <w:name w:val="TOC Heading"/>
    <w:basedOn w:val="Heading1"/>
    <w:next w:val="Normal"/>
    <w:uiPriority w:val="39"/>
    <w:unhideWhenUsed/>
    <w:qFormat/>
    <w:rsid w:val="002C7B03"/>
    <w:pPr>
      <w:keepNext/>
      <w:keepLines/>
      <w:spacing w:before="240" w:after="0" w:line="259" w:lineRule="auto"/>
      <w:contextualSpacing w:val="0"/>
      <w:outlineLvl w:val="9"/>
    </w:pPr>
    <w:rPr>
      <w:rFonts w:asciiTheme="majorHAnsi" w:eastAsiaTheme="majorEastAsia" w:hAnsiTheme="majorHAnsi" w:cstheme="majorBidi"/>
      <w:b w:val="0"/>
      <w:bCs w:val="0"/>
      <w:color w:val="2F5496" w:themeColor="accent1" w:themeShade="BF"/>
      <w:sz w:val="32"/>
      <w:szCs w:val="32"/>
      <w:lang/>
    </w:rPr>
  </w:style>
  <w:style w:type="paragraph" w:styleId="TOC1">
    <w:name w:val="toc 1"/>
    <w:basedOn w:val="Normal"/>
    <w:next w:val="Normal"/>
    <w:autoRedefine/>
    <w:uiPriority w:val="39"/>
    <w:unhideWhenUsed/>
    <w:rsid w:val="002C7B03"/>
    <w:pPr>
      <w:spacing w:after="100"/>
    </w:pPr>
  </w:style>
  <w:style w:type="paragraph" w:styleId="TOC2">
    <w:name w:val="toc 2"/>
    <w:basedOn w:val="Normal"/>
    <w:next w:val="Normal"/>
    <w:autoRedefine/>
    <w:uiPriority w:val="39"/>
    <w:unhideWhenUsed/>
    <w:rsid w:val="002C7B03"/>
    <w:pPr>
      <w:spacing w:after="100"/>
      <w:ind w:left="190"/>
    </w:pPr>
  </w:style>
  <w:style w:type="paragraph" w:styleId="TOC3">
    <w:name w:val="toc 3"/>
    <w:basedOn w:val="Normal"/>
    <w:next w:val="Normal"/>
    <w:autoRedefine/>
    <w:uiPriority w:val="39"/>
    <w:unhideWhenUsed/>
    <w:rsid w:val="002C7B03"/>
    <w:pPr>
      <w:spacing w:after="100"/>
      <w:ind w:left="3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8099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pacs.sport/tools-guidance/good-governance"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ndd.adobe.com/view/b06877dc-5ee0-4cbc-a8a9-8dc6234dcdd2"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dd.adobe.com/view/b06877dc-5ee0-4cbc-a8a9-8dc6234dcdd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asoif.com/sites/default/files/documents/main/ASOIF_members_good_governance_practice_examples_2025-2026.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Dielen\OneDrive%20-%20World%20Boxing\Documents\Custom%20Office%20Templates\template%20world%20box.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bf0bec-4eea-4e10-a55c-0c2827046738">
      <Terms xmlns="http://schemas.microsoft.com/office/infopath/2007/PartnerControls"/>
    </lcf76f155ced4ddcb4097134ff3c332f>
    <TaxCatchAll xmlns="d306dd2b-16e7-4440-a28c-3892694bb05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543859A6F325540AB89445DA9E022F3" ma:contentTypeVersion="10" ma:contentTypeDescription="Create a new document." ma:contentTypeScope="" ma:versionID="5208be8798b39e9093d9b863ae92ff41">
  <xsd:schema xmlns:xsd="http://www.w3.org/2001/XMLSchema" xmlns:xs="http://www.w3.org/2001/XMLSchema" xmlns:p="http://schemas.microsoft.com/office/2006/metadata/properties" xmlns:ns2="00bf0bec-4eea-4e10-a55c-0c2827046738" xmlns:ns3="d306dd2b-16e7-4440-a28c-3892694bb058" targetNamespace="http://schemas.microsoft.com/office/2006/metadata/properties" ma:root="true" ma:fieldsID="27cd6639b5c799248e178d32e9be4cd7" ns2:_="" ns3:_="">
    <xsd:import namespace="00bf0bec-4eea-4e10-a55c-0c2827046738"/>
    <xsd:import namespace="d306dd2b-16e7-4440-a28c-3892694bb0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bf0bec-4eea-4e10-a55c-0c28270467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8c40c60-f274-497e-8245-94aa33acd9f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06dd2b-16e7-4440-a28c-3892694bb0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3a4bd0f-ae8e-4a38-934f-173b463d1f60}" ma:internalName="TaxCatchAll" ma:showField="CatchAllData" ma:web="d306dd2b-16e7-4440-a28c-3892694bb0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1C285B-B5A0-4619-90C4-A6734B58E1D8}">
  <ds:schemaRefs>
    <ds:schemaRef ds:uri="http://schemas.openxmlformats.org/officeDocument/2006/bibliography"/>
  </ds:schemaRefs>
</ds:datastoreItem>
</file>

<file path=customXml/itemProps2.xml><?xml version="1.0" encoding="utf-8"?>
<ds:datastoreItem xmlns:ds="http://schemas.openxmlformats.org/officeDocument/2006/customXml" ds:itemID="{F9AD5861-866F-4955-8A88-43FD23752AA7}">
  <ds:schemaRefs>
    <ds:schemaRef ds:uri="http://schemas.microsoft.com/sharepoint/v3/contenttype/forms"/>
  </ds:schemaRefs>
</ds:datastoreItem>
</file>

<file path=customXml/itemProps3.xml><?xml version="1.0" encoding="utf-8"?>
<ds:datastoreItem xmlns:ds="http://schemas.openxmlformats.org/officeDocument/2006/customXml" ds:itemID="{63D8621C-9CD9-4223-AE43-44036DDDAAB6}">
  <ds:schemaRefs>
    <ds:schemaRef ds:uri="http://schemas.microsoft.com/office/2006/metadata/properties"/>
    <ds:schemaRef ds:uri="http://schemas.microsoft.com/office/infopath/2007/PartnerControls"/>
    <ds:schemaRef ds:uri="00bf0bec-4eea-4e10-a55c-0c2827046738"/>
    <ds:schemaRef ds:uri="d306dd2b-16e7-4440-a28c-3892694bb058"/>
  </ds:schemaRefs>
</ds:datastoreItem>
</file>

<file path=customXml/itemProps4.xml><?xml version="1.0" encoding="utf-8"?>
<ds:datastoreItem xmlns:ds="http://schemas.openxmlformats.org/officeDocument/2006/customXml" ds:itemID="{DBF92936-43AF-46E0-904D-C305D66DFC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bf0bec-4eea-4e10-a55c-0c2827046738"/>
    <ds:schemaRef ds:uri="d306dd2b-16e7-4440-a28c-3892694bb0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efa4170-0d19-0005-0004-bc88714345d2}" enabled="1" method="Standard" siteId="{aff148f3-f0fc-40c0-af51-9d98f7f6e318}" contentBits="0" removed="0"/>
</clbl:labelList>
</file>

<file path=docProps/app.xml><?xml version="1.0" encoding="utf-8"?>
<Properties xmlns="http://schemas.openxmlformats.org/officeDocument/2006/extended-properties" xmlns:vt="http://schemas.openxmlformats.org/officeDocument/2006/docPropsVTypes">
  <Template>template world box</Template>
  <TotalTime>0</TotalTime>
  <Pages>2</Pages>
  <Words>537</Words>
  <Characters>3065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Word Specialist</Company>
  <LinksUpToDate>false</LinksUpToDate>
  <CharactersWithSpaces>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Tom Dielen</dc:creator>
  <cp:lastModifiedBy>Juliana Daguano</cp:lastModifiedBy>
  <cp:revision>13</cp:revision>
  <cp:lastPrinted>2026-08-14T09:13:00Z</cp:lastPrinted>
  <dcterms:created xsi:type="dcterms:W3CDTF">2026-08-11T15:58:00Z</dcterms:created>
  <dcterms:modified xsi:type="dcterms:W3CDTF">2026-08-14T09:13:00Z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1033-6.13.1.8709</vt:lpwstr>
  </property>
  <property fmtid="{D5CDD505-2E9C-101B-9397-08002B2CF9AE}" pid="3" name="ICV">
    <vt:lpwstr>518F735AB3D9E3EE2BC72D68CF9A57DD_42</vt:lpwstr>
  </property>
  <property fmtid="{D5CDD505-2E9C-101B-9397-08002B2CF9AE}" pid="4" name="ContentTypeId">
    <vt:lpwstr>0x0101006543859A6F325540AB89445DA9E022F3</vt:lpwstr>
  </property>
  <property fmtid="{D5CDD505-2E9C-101B-9397-08002B2CF9AE}" pid="5" name="MediaServiceImageTags">
    <vt:lpwstr/>
  </property>
</Properties>
</file>